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EEAE2" w14:textId="74B19461" w:rsidR="00541291" w:rsidRDefault="00541291" w:rsidP="003F65D8">
      <w:pPr>
        <w:pStyle w:val="NormalWeb"/>
        <w:jc w:val="both"/>
        <w:rPr>
          <w:rFonts w:ascii="Calibri" w:hAnsi="Calibri" w:cs="Calibri"/>
          <w:color w:val="000000"/>
        </w:rPr>
      </w:pPr>
      <w:r w:rsidRPr="18AFB1F7">
        <w:rPr>
          <w:rFonts w:ascii="Calibri" w:hAnsi="Calibri" w:cs="Calibri"/>
          <w:b/>
          <w:bCs/>
          <w:color w:val="000000" w:themeColor="text1"/>
        </w:rPr>
        <w:t>БГ ПРАКСА</w:t>
      </w:r>
      <w:r w:rsidR="7AA26A0B" w:rsidRPr="18AFB1F7">
        <w:rPr>
          <w:rFonts w:ascii="Calibri" w:hAnsi="Calibri" w:cs="Calibri"/>
          <w:b/>
          <w:bCs/>
          <w:color w:val="000000" w:themeColor="text1"/>
        </w:rPr>
        <w:t xml:space="preserve"> </w:t>
      </w:r>
      <w:r w:rsidRPr="18AFB1F7">
        <w:rPr>
          <w:rFonts w:ascii="Calibri" w:hAnsi="Calibri" w:cs="Calibri"/>
          <w:b/>
          <w:bCs/>
          <w:color w:val="000000" w:themeColor="text1"/>
        </w:rPr>
        <w:t>- прилика за студенте Универзитета у Београду</w:t>
      </w:r>
    </w:p>
    <w:p w14:paraId="6414DB84" w14:textId="77777777" w:rsidR="00541291" w:rsidRDefault="00541291" w:rsidP="003F65D8">
      <w:pPr>
        <w:pStyle w:val="NormalWeb"/>
        <w:jc w:val="both"/>
        <w:rPr>
          <w:rFonts w:ascii="Calibri" w:hAnsi="Calibri" w:cs="Calibri"/>
          <w:color w:val="000000"/>
        </w:rPr>
      </w:pPr>
      <w:r w:rsidRPr="18AFB1F7">
        <w:rPr>
          <w:rFonts w:ascii="Calibri" w:hAnsi="Calibri" w:cs="Calibri"/>
          <w:color w:val="000000" w:themeColor="text1"/>
        </w:rPr>
        <w:t>Универзитет у Београду и Град Београд позивају студенте завршних година основних и мастер студија да постану део 1</w:t>
      </w:r>
      <w:r w:rsidR="00314F27" w:rsidRPr="18AFB1F7">
        <w:rPr>
          <w:rFonts w:ascii="Calibri" w:hAnsi="Calibri" w:cs="Calibri"/>
          <w:color w:val="000000" w:themeColor="text1"/>
          <w:lang w:val="sr-Cyrl-RS"/>
        </w:rPr>
        <w:t>2</w:t>
      </w:r>
      <w:r w:rsidRPr="18AFB1F7">
        <w:rPr>
          <w:rFonts w:ascii="Calibri" w:hAnsi="Calibri" w:cs="Calibri"/>
          <w:color w:val="000000" w:themeColor="text1"/>
        </w:rPr>
        <w:t xml:space="preserve">. генерације полазника програма универзитетске радне праксе БГ ПРАКСА и искористе прилику за стицање радног искуства у струци. </w:t>
      </w:r>
    </w:p>
    <w:p w14:paraId="26D4ADC8" w14:textId="4096FB5A" w:rsidR="00314F27" w:rsidRPr="00314F27" w:rsidRDefault="00541291" w:rsidP="003F65D8">
      <w:pPr>
        <w:pStyle w:val="NormalWeb"/>
        <w:jc w:val="both"/>
        <w:rPr>
          <w:rFonts w:ascii="Calibri" w:hAnsi="Calibri" w:cs="Calibri"/>
          <w:color w:val="000000"/>
          <w:lang w:val="sr-Cyrl-RS"/>
        </w:rPr>
      </w:pPr>
      <w:r w:rsidRPr="18AFB1F7">
        <w:rPr>
          <w:rFonts w:ascii="Calibri" w:hAnsi="Calibri" w:cs="Calibri"/>
          <w:color w:val="000000" w:themeColor="text1"/>
        </w:rPr>
        <w:t xml:space="preserve">Овог лета </w:t>
      </w:r>
      <w:r w:rsidR="00314F27" w:rsidRPr="18AFB1F7">
        <w:rPr>
          <w:rFonts w:ascii="Calibri" w:hAnsi="Calibri" w:cs="Calibri"/>
          <w:color w:val="000000" w:themeColor="text1"/>
          <w:lang w:val="sr-Cyrl-RS"/>
        </w:rPr>
        <w:t xml:space="preserve">на преко </w:t>
      </w:r>
      <w:r w:rsidR="67E7702E" w:rsidRPr="18AFB1F7">
        <w:rPr>
          <w:rFonts w:ascii="Calibri" w:hAnsi="Calibri" w:cs="Calibri"/>
          <w:color w:val="000000" w:themeColor="text1"/>
          <w:lang w:val="sr-Cyrl-RS"/>
        </w:rPr>
        <w:t>110</w:t>
      </w:r>
      <w:r w:rsidR="00314F27" w:rsidRPr="18AFB1F7">
        <w:rPr>
          <w:rFonts w:ascii="Calibri" w:hAnsi="Calibri" w:cs="Calibri"/>
          <w:color w:val="000000" w:themeColor="text1"/>
          <w:lang w:val="sr-Cyrl-RS"/>
        </w:rPr>
        <w:t xml:space="preserve"> места </w:t>
      </w:r>
      <w:r w:rsidR="00314F27" w:rsidRPr="18AFB1F7">
        <w:rPr>
          <w:rFonts w:ascii="Calibri" w:hAnsi="Calibri" w:cs="Calibri"/>
          <w:color w:val="000000" w:themeColor="text1"/>
        </w:rPr>
        <w:t xml:space="preserve">у </w:t>
      </w:r>
      <w:r w:rsidR="00314F27" w:rsidRPr="18AFB1F7">
        <w:rPr>
          <w:rFonts w:ascii="Calibri" w:hAnsi="Calibri" w:cs="Calibri"/>
          <w:color w:val="000000" w:themeColor="text1"/>
          <w:lang w:val="sr-Cyrl-RS"/>
        </w:rPr>
        <w:t>институцијама и предузећима града Београда с</w:t>
      </w:r>
      <w:r w:rsidRPr="18AFB1F7">
        <w:rPr>
          <w:rFonts w:ascii="Calibri" w:hAnsi="Calibri" w:cs="Calibri"/>
          <w:color w:val="000000" w:themeColor="text1"/>
        </w:rPr>
        <w:t>тудент</w:t>
      </w:r>
      <w:r w:rsidR="00314F27" w:rsidRPr="18AFB1F7">
        <w:rPr>
          <w:rFonts w:ascii="Calibri" w:hAnsi="Calibri" w:cs="Calibri"/>
          <w:color w:val="000000" w:themeColor="text1"/>
          <w:lang w:val="sr-Cyrl-RS"/>
        </w:rPr>
        <w:t>и</w:t>
      </w:r>
      <w:r w:rsidRPr="18AFB1F7">
        <w:rPr>
          <w:rFonts w:ascii="Calibri" w:hAnsi="Calibri" w:cs="Calibri"/>
          <w:color w:val="000000" w:themeColor="text1"/>
        </w:rPr>
        <w:t xml:space="preserve"> Универзитета у Београду имаће прилику да обав</w:t>
      </w:r>
      <w:r w:rsidR="00314F27" w:rsidRPr="18AFB1F7">
        <w:rPr>
          <w:rFonts w:ascii="Calibri" w:hAnsi="Calibri" w:cs="Calibri"/>
          <w:color w:val="000000" w:themeColor="text1"/>
          <w:lang w:val="sr-Cyrl-RS"/>
        </w:rPr>
        <w:t>е</w:t>
      </w:r>
      <w:r w:rsidRPr="18AFB1F7">
        <w:rPr>
          <w:rFonts w:ascii="Calibri" w:hAnsi="Calibri" w:cs="Calibri"/>
          <w:color w:val="000000" w:themeColor="text1"/>
        </w:rPr>
        <w:t xml:space="preserve"> тромесечну радну праксу</w:t>
      </w:r>
      <w:r w:rsidR="00314F27" w:rsidRPr="18AFB1F7">
        <w:rPr>
          <w:rFonts w:ascii="Calibri" w:hAnsi="Calibri" w:cs="Calibri"/>
          <w:color w:val="000000" w:themeColor="text1"/>
          <w:lang w:val="sr-Cyrl-RS"/>
        </w:rPr>
        <w:t xml:space="preserve">. </w:t>
      </w:r>
    </w:p>
    <w:p w14:paraId="14CF0338" w14:textId="77777777" w:rsidR="00314F27" w:rsidRDefault="00314F27" w:rsidP="00314F27">
      <w:pPr>
        <w:pStyle w:val="NormalWeb"/>
        <w:jc w:val="both"/>
        <w:rPr>
          <w:rFonts w:ascii="Calibri" w:hAnsi="Calibri" w:cs="Calibri"/>
          <w:color w:val="000000"/>
        </w:rPr>
      </w:pPr>
      <w:r w:rsidRPr="18AFB1F7">
        <w:rPr>
          <w:rFonts w:ascii="Calibri" w:hAnsi="Calibri" w:cs="Calibri"/>
          <w:color w:val="000000" w:themeColor="text1"/>
        </w:rPr>
        <w:t xml:space="preserve">Свим полазницима програма током три месеца трајања праксе биће обезбеђена новчана надокнада. Ангажовање у програму, као препозната релевантна ваннаставна активност студената Универзитета у Београду, носи и додатне /некумулативне/ ЕСПБ бодове. </w:t>
      </w:r>
    </w:p>
    <w:p w14:paraId="25AD09CF" w14:textId="77777777" w:rsidR="001A31A1" w:rsidRDefault="00314F27" w:rsidP="001A31A1">
      <w:pPr>
        <w:pStyle w:val="NormalWeb"/>
        <w:jc w:val="both"/>
        <w:rPr>
          <w:rFonts w:ascii="Calibri" w:hAnsi="Calibri" w:cs="Calibri"/>
          <w:color w:val="000000"/>
        </w:rPr>
      </w:pPr>
      <w:r w:rsidRPr="18AFB1F7">
        <w:rPr>
          <w:rFonts w:ascii="Calibri" w:hAnsi="Calibri" w:cs="Calibri"/>
          <w:color w:val="000000" w:themeColor="text1"/>
        </w:rPr>
        <w:t>Сваки полазник праксе имаће непосредно одређеног ментора из реда запослених</w:t>
      </w:r>
      <w:r w:rsidR="001A31A1" w:rsidRPr="18AFB1F7">
        <w:rPr>
          <w:rFonts w:ascii="Calibri" w:hAnsi="Calibri" w:cs="Calibri"/>
          <w:color w:val="000000" w:themeColor="text1"/>
          <w:lang w:val="sr-Cyrl-RS"/>
        </w:rPr>
        <w:t xml:space="preserve"> </w:t>
      </w:r>
      <w:r w:rsidR="001A31A1" w:rsidRPr="18AFB1F7">
        <w:rPr>
          <w:rFonts w:ascii="Calibri" w:hAnsi="Calibri" w:cs="Calibri"/>
          <w:color w:val="000000" w:themeColor="text1"/>
        </w:rPr>
        <w:t xml:space="preserve">у градским предузећима, установама културе, библиотекама, музејима, секретаријатима градске управе и општинама које учествују у програму. </w:t>
      </w:r>
    </w:p>
    <w:p w14:paraId="547DCD41" w14:textId="77777777" w:rsidR="00541291" w:rsidRDefault="00314F27" w:rsidP="003F65D8">
      <w:pPr>
        <w:pStyle w:val="NormalWeb"/>
        <w:jc w:val="both"/>
        <w:rPr>
          <w:rFonts w:ascii="Calibri" w:hAnsi="Calibri" w:cs="Calibri"/>
          <w:color w:val="000000"/>
        </w:rPr>
      </w:pPr>
      <w:r w:rsidRPr="18AFB1F7">
        <w:rPr>
          <w:rFonts w:ascii="Calibri" w:hAnsi="Calibri" w:cs="Calibri"/>
          <w:color w:val="000000" w:themeColor="text1"/>
          <w:lang w:val="sr-Cyrl-RS"/>
        </w:rPr>
        <w:t xml:space="preserve">У програму ове године учествују следећа </w:t>
      </w:r>
      <w:r w:rsidRPr="18AFB1F7">
        <w:rPr>
          <w:rFonts w:ascii="Calibri" w:hAnsi="Calibri" w:cs="Calibri"/>
          <w:b/>
          <w:bCs/>
          <w:color w:val="000000" w:themeColor="text1"/>
          <w:lang w:val="sr-Cyrl-RS"/>
        </w:rPr>
        <w:t>п</w:t>
      </w:r>
      <w:r w:rsidR="00541291" w:rsidRPr="18AFB1F7">
        <w:rPr>
          <w:rFonts w:ascii="Calibri" w:hAnsi="Calibri" w:cs="Calibri"/>
          <w:b/>
          <w:bCs/>
          <w:color w:val="000000" w:themeColor="text1"/>
        </w:rPr>
        <w:t>редузећа:</w:t>
      </w:r>
      <w:r w:rsidR="00541291" w:rsidRPr="18AFB1F7">
        <w:rPr>
          <w:rFonts w:ascii="Calibri" w:hAnsi="Calibri" w:cs="Calibri"/>
          <w:color w:val="000000" w:themeColor="text1"/>
        </w:rPr>
        <w:t xml:space="preserve"> ЈКП „Београдски водовод и канализација“, ЈП „Градско стамбено” , ЈКП „Београд пут“, ЈП „Београдска тврђава“, ЈКП „Ветерина Београд“, ЈКП за јавне гараже и паркиралишта „Паркинг сервис”, Туристичка организација Београда, ЈКП „Погребне услуге”, </w:t>
      </w:r>
      <w:r w:rsidR="001A31A1" w:rsidRPr="18AFB1F7">
        <w:rPr>
          <w:rFonts w:ascii="Calibri" w:hAnsi="Calibri" w:cs="Calibri"/>
          <w:color w:val="000000" w:themeColor="text1"/>
          <w:lang w:val="sr-Cyrl-RS"/>
        </w:rPr>
        <w:t xml:space="preserve">Дирекција за грађевинско земљиште и изградњу Београда, ЈП за управљање јавним путевима „Путеви Београда“, Привредно друштво Зоолошки врт града Београда; </w:t>
      </w:r>
      <w:r w:rsidR="00541291" w:rsidRPr="18AFB1F7">
        <w:rPr>
          <w:rFonts w:ascii="Calibri" w:hAnsi="Calibri" w:cs="Calibri"/>
          <w:b/>
          <w:bCs/>
          <w:color w:val="000000" w:themeColor="text1"/>
        </w:rPr>
        <w:t>градск</w:t>
      </w:r>
      <w:r w:rsidR="001A31A1" w:rsidRPr="18AFB1F7">
        <w:rPr>
          <w:rFonts w:ascii="Calibri" w:hAnsi="Calibri" w:cs="Calibri"/>
          <w:b/>
          <w:bCs/>
          <w:color w:val="000000" w:themeColor="text1"/>
          <w:lang w:val="sr-Cyrl-RS"/>
        </w:rPr>
        <w:t>е</w:t>
      </w:r>
      <w:r w:rsidR="00541291" w:rsidRPr="18AFB1F7">
        <w:rPr>
          <w:rFonts w:ascii="Calibri" w:hAnsi="Calibri" w:cs="Calibri"/>
          <w:b/>
          <w:bCs/>
          <w:color w:val="000000" w:themeColor="text1"/>
        </w:rPr>
        <w:t xml:space="preserve"> општин</w:t>
      </w:r>
      <w:r w:rsidR="001A31A1" w:rsidRPr="18AFB1F7">
        <w:rPr>
          <w:rFonts w:ascii="Calibri" w:hAnsi="Calibri" w:cs="Calibri"/>
          <w:b/>
          <w:bCs/>
          <w:color w:val="000000" w:themeColor="text1"/>
          <w:lang w:val="sr-Cyrl-RS"/>
        </w:rPr>
        <w:t>е</w:t>
      </w:r>
      <w:r w:rsidR="00541291" w:rsidRPr="18AFB1F7">
        <w:rPr>
          <w:rFonts w:ascii="Calibri" w:hAnsi="Calibri" w:cs="Calibri"/>
          <w:color w:val="000000" w:themeColor="text1"/>
        </w:rPr>
        <w:t xml:space="preserve"> Савски венац,</w:t>
      </w:r>
      <w:r w:rsidR="001A31A1" w:rsidRPr="18AFB1F7">
        <w:rPr>
          <w:rFonts w:ascii="Calibri" w:hAnsi="Calibri" w:cs="Calibri"/>
          <w:color w:val="000000" w:themeColor="text1"/>
          <w:lang w:val="sr-Cyrl-RS"/>
        </w:rPr>
        <w:t xml:space="preserve"> Звездара, Младеновац, Барајево и Земун;</w:t>
      </w:r>
      <w:r w:rsidR="00541291" w:rsidRPr="18AFB1F7">
        <w:rPr>
          <w:rFonts w:ascii="Calibri" w:hAnsi="Calibri" w:cs="Calibri"/>
          <w:color w:val="000000" w:themeColor="text1"/>
        </w:rPr>
        <w:t xml:space="preserve"> </w:t>
      </w:r>
      <w:r w:rsidR="00541291" w:rsidRPr="18AFB1F7">
        <w:rPr>
          <w:rFonts w:ascii="Calibri" w:hAnsi="Calibri" w:cs="Calibri"/>
          <w:b/>
          <w:bCs/>
          <w:color w:val="000000" w:themeColor="text1"/>
        </w:rPr>
        <w:t>установе културе</w:t>
      </w:r>
      <w:r w:rsidR="00541291" w:rsidRPr="18AFB1F7">
        <w:rPr>
          <w:rFonts w:ascii="Calibri" w:hAnsi="Calibri" w:cs="Calibri"/>
          <w:color w:val="000000" w:themeColor="text1"/>
        </w:rPr>
        <w:t>: Библиотека града Београда, Библиотека „Милутин Бојић“, Библиотека „Димитрије Туцовић“ Лазаревац, Дом омладине Београда, БИТЕФ театар, Музеј града Београда, Завод за заштиту споменика културе града Београда, Историјски архив Београда</w:t>
      </w:r>
      <w:r w:rsidR="001A31A1" w:rsidRPr="18AFB1F7">
        <w:rPr>
          <w:rFonts w:ascii="Calibri" w:hAnsi="Calibri" w:cs="Calibri"/>
          <w:color w:val="000000" w:themeColor="text1"/>
          <w:lang w:val="sr-Cyrl-RS"/>
        </w:rPr>
        <w:t>, Кућа легата;</w:t>
      </w:r>
      <w:r w:rsidR="00541291" w:rsidRPr="18AFB1F7">
        <w:rPr>
          <w:rFonts w:ascii="Calibri" w:hAnsi="Calibri" w:cs="Calibri"/>
          <w:color w:val="000000" w:themeColor="text1"/>
        </w:rPr>
        <w:t xml:space="preserve"> </w:t>
      </w:r>
      <w:r w:rsidR="00541291" w:rsidRPr="18AFB1F7">
        <w:rPr>
          <w:rFonts w:ascii="Calibri" w:hAnsi="Calibri" w:cs="Calibri"/>
          <w:b/>
          <w:bCs/>
          <w:color w:val="000000" w:themeColor="text1"/>
        </w:rPr>
        <w:t>Канцеларија за младе, Градско веће, као и 1</w:t>
      </w:r>
      <w:r w:rsidR="001A31A1" w:rsidRPr="18AFB1F7">
        <w:rPr>
          <w:rFonts w:ascii="Calibri" w:hAnsi="Calibri" w:cs="Calibri"/>
          <w:b/>
          <w:bCs/>
          <w:color w:val="000000" w:themeColor="text1"/>
          <w:lang w:val="sr-Cyrl-RS"/>
        </w:rPr>
        <w:t>4</w:t>
      </w:r>
      <w:r w:rsidR="00541291" w:rsidRPr="18AFB1F7">
        <w:rPr>
          <w:rFonts w:ascii="Calibri" w:hAnsi="Calibri" w:cs="Calibri"/>
          <w:b/>
          <w:bCs/>
          <w:color w:val="000000" w:themeColor="text1"/>
        </w:rPr>
        <w:t xml:space="preserve"> секретаријата </w:t>
      </w:r>
      <w:r w:rsidR="001A31A1" w:rsidRPr="18AFB1F7">
        <w:rPr>
          <w:rFonts w:ascii="Calibri" w:hAnsi="Calibri" w:cs="Calibri"/>
          <w:b/>
          <w:bCs/>
          <w:color w:val="000000" w:themeColor="text1"/>
          <w:lang w:val="sr-Cyrl-RS"/>
        </w:rPr>
        <w:t xml:space="preserve">и служби </w:t>
      </w:r>
      <w:r w:rsidR="00541291" w:rsidRPr="18AFB1F7">
        <w:rPr>
          <w:rFonts w:ascii="Calibri" w:hAnsi="Calibri" w:cs="Calibri"/>
          <w:b/>
          <w:bCs/>
          <w:color w:val="000000" w:themeColor="text1"/>
        </w:rPr>
        <w:t>Градске управе</w:t>
      </w:r>
      <w:r w:rsidR="00541291" w:rsidRPr="18AFB1F7">
        <w:rPr>
          <w:rFonts w:ascii="Calibri" w:hAnsi="Calibri" w:cs="Calibri"/>
          <w:color w:val="000000" w:themeColor="text1"/>
        </w:rPr>
        <w:t xml:space="preserve">. </w:t>
      </w:r>
    </w:p>
    <w:p w14:paraId="5441D7C4" w14:textId="77777777" w:rsidR="00541291" w:rsidRDefault="00541291" w:rsidP="003F65D8">
      <w:pPr>
        <w:pStyle w:val="NormalWeb"/>
        <w:jc w:val="both"/>
        <w:rPr>
          <w:rFonts w:ascii="Calibri" w:hAnsi="Calibri" w:cs="Calibri"/>
          <w:color w:val="000000"/>
        </w:rPr>
      </w:pPr>
      <w:r w:rsidRPr="18AFB1F7">
        <w:rPr>
          <w:rFonts w:ascii="Calibri" w:hAnsi="Calibri" w:cs="Calibri"/>
          <w:color w:val="000000" w:themeColor="text1"/>
        </w:rPr>
        <w:t xml:space="preserve">Конкурс са свим детаљима о локацијама и позицијама за праксу, описом посла, условима за сваку позицију и потребним документима налази се на сајту Центра за развој каријере, на страници </w:t>
      </w:r>
      <w:hyperlink r:id="rId7">
        <w:r w:rsidRPr="18AFB1F7">
          <w:rPr>
            <w:rStyle w:val="Hyperlink"/>
            <w:rFonts w:ascii="Calibri" w:hAnsi="Calibri" w:cs="Calibri"/>
          </w:rPr>
          <w:t>http://www.razvojkarijere.bg.ac.rs/bgpraksa</w:t>
        </w:r>
      </w:hyperlink>
    </w:p>
    <w:p w14:paraId="63EED4DF" w14:textId="77777777" w:rsidR="00541291" w:rsidRDefault="00541291" w:rsidP="003F65D8">
      <w:pPr>
        <w:pStyle w:val="NormalWeb"/>
        <w:jc w:val="both"/>
        <w:rPr>
          <w:rFonts w:ascii="Calibri" w:hAnsi="Calibri" w:cs="Calibri"/>
          <w:color w:val="000000"/>
        </w:rPr>
      </w:pPr>
      <w:r w:rsidRPr="18AFB1F7">
        <w:rPr>
          <w:rFonts w:ascii="Calibri" w:hAnsi="Calibri" w:cs="Calibri"/>
          <w:color w:val="000000" w:themeColor="text1"/>
        </w:rPr>
        <w:t>На истој страни сајта истакнути су важни датуми везани за процес пријаве, предселекцију, селекцију, одговори на најчешће постављена питања, линк ка пријавном формулару за конкурс, као и “Водич кроз конкурс” са позицијама организованим према факултетима.</w:t>
      </w:r>
    </w:p>
    <w:p w14:paraId="464F5741" w14:textId="77777777" w:rsidR="00541291" w:rsidRDefault="00541291" w:rsidP="003F65D8">
      <w:pPr>
        <w:pStyle w:val="NormalWeb"/>
        <w:jc w:val="both"/>
        <w:rPr>
          <w:rFonts w:ascii="Calibri" w:hAnsi="Calibri" w:cs="Calibri"/>
          <w:color w:val="000000"/>
        </w:rPr>
      </w:pPr>
      <w:r w:rsidRPr="18AFB1F7">
        <w:rPr>
          <w:rFonts w:ascii="Calibri" w:hAnsi="Calibri" w:cs="Calibri"/>
          <w:color w:val="000000" w:themeColor="text1"/>
        </w:rPr>
        <w:t>На конкурс се могу пријавити заинтересовани студенти завршних година основних и мастер студија у складу са наведеним условима конкурса за расписане позиције.</w:t>
      </w:r>
    </w:p>
    <w:p w14:paraId="1D76C7D5" w14:textId="77777777" w:rsidR="00541291" w:rsidRDefault="00541291" w:rsidP="003F65D8">
      <w:pPr>
        <w:pStyle w:val="NormalWeb"/>
        <w:jc w:val="both"/>
        <w:rPr>
          <w:rFonts w:ascii="Calibri" w:hAnsi="Calibri" w:cs="Calibri"/>
          <w:color w:val="000000"/>
        </w:rPr>
      </w:pPr>
      <w:r w:rsidRPr="18AFB1F7">
        <w:rPr>
          <w:rFonts w:ascii="Calibri" w:hAnsi="Calibri" w:cs="Calibri"/>
          <w:color w:val="000000" w:themeColor="text1"/>
        </w:rPr>
        <w:t>За све кандидате неопходно је да приложе скенирану потврду о редовном студирању са одговарајућег факултета.</w:t>
      </w:r>
    </w:p>
    <w:p w14:paraId="292ED56A" w14:textId="77777777" w:rsidR="00541291" w:rsidRDefault="00541291" w:rsidP="003F65D8">
      <w:pPr>
        <w:pStyle w:val="NormalWeb"/>
        <w:jc w:val="both"/>
        <w:rPr>
          <w:rFonts w:ascii="Calibri" w:hAnsi="Calibri" w:cs="Calibri"/>
          <w:color w:val="000000"/>
        </w:rPr>
      </w:pPr>
      <w:r w:rsidRPr="18AFB1F7">
        <w:rPr>
          <w:rFonts w:ascii="Calibri" w:hAnsi="Calibri" w:cs="Calibri"/>
          <w:color w:val="000000" w:themeColor="text1"/>
        </w:rPr>
        <w:t xml:space="preserve">Конкурс је отворен од </w:t>
      </w:r>
      <w:r w:rsidR="00551A1B" w:rsidRPr="18AFB1F7">
        <w:rPr>
          <w:rFonts w:ascii="Calibri" w:hAnsi="Calibri" w:cs="Calibri"/>
          <w:color w:val="000000" w:themeColor="text1"/>
          <w:lang w:val="sr-Cyrl-RS"/>
        </w:rPr>
        <w:t>5. априла до 7. маја 2023. године</w:t>
      </w:r>
      <w:r w:rsidRPr="18AFB1F7">
        <w:rPr>
          <w:rFonts w:ascii="Calibri" w:hAnsi="Calibri" w:cs="Calibri"/>
          <w:color w:val="000000" w:themeColor="text1"/>
        </w:rPr>
        <w:t>, а први дан праксе биће 1. јул 202</w:t>
      </w:r>
      <w:r w:rsidR="00551A1B" w:rsidRPr="18AFB1F7">
        <w:rPr>
          <w:rFonts w:ascii="Calibri" w:hAnsi="Calibri" w:cs="Calibri"/>
          <w:color w:val="000000" w:themeColor="text1"/>
          <w:lang w:val="sr-Cyrl-RS"/>
        </w:rPr>
        <w:t>3</w:t>
      </w:r>
      <w:r w:rsidRPr="18AFB1F7">
        <w:rPr>
          <w:rFonts w:ascii="Calibri" w:hAnsi="Calibri" w:cs="Calibri"/>
          <w:color w:val="000000" w:themeColor="text1"/>
        </w:rPr>
        <w:t xml:space="preserve">. </w:t>
      </w:r>
    </w:p>
    <w:p w14:paraId="5CC117EB" w14:textId="77777777" w:rsidR="00541291" w:rsidRDefault="00541291" w:rsidP="003F65D8">
      <w:pPr>
        <w:pStyle w:val="NormalWeb"/>
        <w:jc w:val="both"/>
        <w:rPr>
          <w:rFonts w:ascii="Calibri" w:hAnsi="Calibri" w:cs="Calibri"/>
          <w:color w:val="000000"/>
        </w:rPr>
      </w:pPr>
      <w:r w:rsidRPr="18AFB1F7">
        <w:rPr>
          <w:rFonts w:ascii="Calibri" w:hAnsi="Calibri" w:cs="Calibri"/>
          <w:color w:val="000000" w:themeColor="text1"/>
        </w:rPr>
        <w:lastRenderedPageBreak/>
        <w:t>О ПРОГРАМУ БГ ПРАКСА:</w:t>
      </w:r>
    </w:p>
    <w:p w14:paraId="33E3E207" w14:textId="5D004E8D" w:rsidR="00497E52" w:rsidRDefault="00541291" w:rsidP="18AFB1F7">
      <w:pPr>
        <w:pStyle w:val="NormalWeb"/>
        <w:jc w:val="both"/>
        <w:rPr>
          <w:rFonts w:ascii="Calibri" w:hAnsi="Calibri" w:cs="Calibri"/>
          <w:color w:val="000000" w:themeColor="text1"/>
        </w:rPr>
      </w:pPr>
      <w:r w:rsidRPr="18AFB1F7">
        <w:rPr>
          <w:rFonts w:ascii="Calibri" w:hAnsi="Calibri" w:cs="Calibri"/>
          <w:color w:val="000000" w:themeColor="text1"/>
        </w:rPr>
        <w:t>Програм се реализује од 2010. године захваљујући успешној сарадњи Универзитета у Београду и Града Београда, а осмислио га је Центар за развој каријере и саветовање студената Универзитета у Београду. Програм је резултат заједничког настојања да што већи број студената Универзитета у Београду стекне практична знања, вештине и релевантно радно искуство током студија и тако унапреди своје академско образовање; проистекао из потребе да се што већем броју младих људи са универзитетском дипломом пружи подршка у професионалном усавршавању, али и препознавање важности идеје да концепт друштвено одговорног пословања постане интегрални део пословних стратегија јавних предузећа у Београду.</w:t>
      </w:r>
      <w:r w:rsidR="001139C5" w:rsidRPr="18AFB1F7">
        <w:rPr>
          <w:rFonts w:ascii="Calibri" w:hAnsi="Calibri" w:cs="Calibri"/>
          <w:color w:val="000000" w:themeColor="text1"/>
        </w:rPr>
        <w:t xml:space="preserve"> </w:t>
      </w:r>
    </w:p>
    <w:p w14:paraId="6FD26D88" w14:textId="77777777" w:rsidR="00A87A69" w:rsidRPr="00541291" w:rsidRDefault="00A87A69" w:rsidP="18AFB1F7">
      <w:pPr>
        <w:pStyle w:val="NormalWeb"/>
        <w:jc w:val="both"/>
        <w:rPr>
          <w:rFonts w:ascii="Calibri" w:hAnsi="Calibri" w:cs="Calibri"/>
          <w:color w:val="000000" w:themeColor="text1"/>
        </w:rPr>
      </w:pPr>
      <w:bookmarkStart w:id="0" w:name="_GoBack"/>
      <w:bookmarkEnd w:id="0"/>
    </w:p>
    <w:sectPr w:rsidR="00A87A69" w:rsidRPr="00541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B6"/>
    <w:rsid w:val="001139C5"/>
    <w:rsid w:val="001A31A1"/>
    <w:rsid w:val="00284A6F"/>
    <w:rsid w:val="00314F27"/>
    <w:rsid w:val="003F65D8"/>
    <w:rsid w:val="00497E52"/>
    <w:rsid w:val="00541291"/>
    <w:rsid w:val="00551A1B"/>
    <w:rsid w:val="0089013B"/>
    <w:rsid w:val="00924A73"/>
    <w:rsid w:val="00A87A69"/>
    <w:rsid w:val="00C55DB6"/>
    <w:rsid w:val="00CE309D"/>
    <w:rsid w:val="03EE4E71"/>
    <w:rsid w:val="18AFB1F7"/>
    <w:rsid w:val="236026BB"/>
    <w:rsid w:val="43275D6A"/>
    <w:rsid w:val="4FECB815"/>
    <w:rsid w:val="67E7702E"/>
    <w:rsid w:val="7AA2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4C7B"/>
  <w15:docId w15:val="{12550C2D-0DE9-4DF5-9CC1-7E119712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DB6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55DB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24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razvojkarijere.bg.ac.rs/bgprak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C828881AD144D96446912BE4DF9F4" ma:contentTypeVersion="16" ma:contentTypeDescription="Create a new document." ma:contentTypeScope="" ma:versionID="17e91e942b2d4890fa13feed48f2989d">
  <xsd:schema xmlns:xsd="http://www.w3.org/2001/XMLSchema" xmlns:xs="http://www.w3.org/2001/XMLSchema" xmlns:p="http://schemas.microsoft.com/office/2006/metadata/properties" xmlns:ns2="b74966a9-f1f4-4f41-80d5-7f5da4f07e99" xmlns:ns3="069840e5-71d3-413b-94ba-3349e6a1dca2" targetNamespace="http://schemas.microsoft.com/office/2006/metadata/properties" ma:root="true" ma:fieldsID="5885e32f15761292ff74793d3018ca35" ns2:_="" ns3:_="">
    <xsd:import namespace="b74966a9-f1f4-4f41-80d5-7f5da4f07e99"/>
    <xsd:import namespace="069840e5-71d3-413b-94ba-3349e6a1d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966a9-f1f4-4f41-80d5-7f5da4f07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1fdc3-3d77-4265-8174-5d48a050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840e5-71d3-413b-94ba-3349e6a1d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916dd2-ae02-4fc9-aa3e-0cb4af6f7af2}" ma:internalName="TaxCatchAll" ma:showField="CatchAllData" ma:web="069840e5-71d3-413b-94ba-3349e6a1d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9840e5-71d3-413b-94ba-3349e6a1dca2" xsi:nil="true"/>
    <lcf76f155ced4ddcb4097134ff3c332f xmlns="b74966a9-f1f4-4f41-80d5-7f5da4f07e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BA95C1-AC56-43A4-B0C0-D71894F37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966a9-f1f4-4f41-80d5-7f5da4f07e99"/>
    <ds:schemaRef ds:uri="069840e5-71d3-413b-94ba-3349e6a1d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8C0B8-9401-4AB6-BECE-9325B827D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EC0EB-04AA-43D0-B2E1-E1A6D6A1D128}">
  <ds:schemaRefs>
    <ds:schemaRef ds:uri="http://schemas.microsoft.com/office/2006/metadata/properties"/>
    <ds:schemaRef ds:uri="http://schemas.microsoft.com/office/infopath/2007/PartnerControls"/>
    <ds:schemaRef ds:uri="069840e5-71d3-413b-94ba-3349e6a1dca2"/>
    <ds:schemaRef ds:uri="b74966a9-f1f4-4f41-80d5-7f5da4f07e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Knikolic</dc:creator>
  <cp:lastModifiedBy>CZRK</cp:lastModifiedBy>
  <cp:revision>2</cp:revision>
  <cp:lastPrinted>2022-04-08T13:42:00Z</cp:lastPrinted>
  <dcterms:created xsi:type="dcterms:W3CDTF">2023-04-05T08:00:00Z</dcterms:created>
  <dcterms:modified xsi:type="dcterms:W3CDTF">2023-04-05T08:00:00Z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0x010100FAEC828881AD144D96446912BE4DF9F4</vt:lpwstr>
  </property>
  <property fmtid="{D5CDD505-2E9C-101B-9397-08002B2CF9AE}" pid="3" name="MediaServiceImageTags">
    <vt:lpwstr/>
  </property>
</Properties>
</file>