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5A" w:rsidRPr="00B8615A" w:rsidRDefault="00B8615A" w:rsidP="00B8615A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>План наставних колоквијума из предмета Атомска спектрохемија у школској 2020/21 години</w:t>
      </w:r>
    </w:p>
    <w:tbl>
      <w:tblPr>
        <w:tblStyle w:val="TableGrid"/>
        <w:tblW w:w="0" w:type="auto"/>
        <w:jc w:val="center"/>
        <w:tblInd w:w="-470" w:type="dxa"/>
        <w:tblLook w:val="04A0" w:firstRow="1" w:lastRow="0" w:firstColumn="1" w:lastColumn="0" w:noHBand="0" w:noVBand="1"/>
      </w:tblPr>
      <w:tblGrid>
        <w:gridCol w:w="2385"/>
        <w:gridCol w:w="1915"/>
        <w:gridCol w:w="1915"/>
        <w:gridCol w:w="2640"/>
      </w:tblGrid>
      <w:tr w:rsidR="00B8615A" w:rsidRPr="00B8615A" w:rsidTr="00C42CDE">
        <w:trPr>
          <w:jc w:val="center"/>
        </w:trPr>
        <w:tc>
          <w:tcPr>
            <w:tcW w:w="2385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915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Колоквијум</w:t>
            </w:r>
          </w:p>
        </w:tc>
        <w:tc>
          <w:tcPr>
            <w:tcW w:w="1915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Студенти</w:t>
            </w:r>
          </w:p>
        </w:tc>
        <w:tc>
          <w:tcPr>
            <w:tcW w:w="2640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и просторија</w:t>
            </w:r>
          </w:p>
        </w:tc>
      </w:tr>
      <w:tr w:rsidR="00B8615A" w:rsidRPr="00B8615A" w:rsidTr="00C42CDE">
        <w:trPr>
          <w:jc w:val="center"/>
        </w:trPr>
        <w:tc>
          <w:tcPr>
            <w:tcW w:w="2385" w:type="dxa"/>
          </w:tcPr>
          <w:p w:rsidR="00B8615A" w:rsidRPr="00B8615A" w:rsidRDefault="00737210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</w:t>
            </w:r>
            <w:r w:rsidR="00C42CDE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18</w:t>
            </w:r>
            <w:r w:rsidR="00B8615A">
              <w:rPr>
                <w:rFonts w:ascii="Times New Roman" w:hAnsi="Times New Roman" w:cs="Times New Roman"/>
                <w:lang w:val="sr-Cyrl-CS"/>
              </w:rPr>
              <w:t>. децембар</w:t>
            </w:r>
          </w:p>
        </w:tc>
        <w:tc>
          <w:tcPr>
            <w:tcW w:w="1915" w:type="dxa"/>
          </w:tcPr>
          <w:p w:rsidR="00B8615A" w:rsidRPr="00B8615A" w:rsidRDefault="00B8615A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915" w:type="dxa"/>
          </w:tcPr>
          <w:p w:rsidR="00B8615A" w:rsidRPr="00B8615A" w:rsidRDefault="00B8615A" w:rsidP="00B8615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„Стари“</w:t>
            </w:r>
          </w:p>
        </w:tc>
        <w:tc>
          <w:tcPr>
            <w:tcW w:w="2640" w:type="dxa"/>
          </w:tcPr>
          <w:p w:rsidR="00B8615A" w:rsidRPr="00B8615A" w:rsidRDefault="0077740B" w:rsidP="0077740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8615A">
              <w:rPr>
                <w:rFonts w:ascii="Times New Roman" w:hAnsi="Times New Roman" w:cs="Times New Roman"/>
                <w:lang w:val="sr-Cyrl-CS"/>
              </w:rPr>
              <w:t>-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B8615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8615A"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</w:rPr>
              <w:t>268</w:t>
            </w:r>
            <w:r w:rsidR="00B8615A">
              <w:rPr>
                <w:rFonts w:ascii="Times New Roman" w:hAnsi="Times New Roman" w:cs="Times New Roman"/>
                <w:lang w:val="sr-Cyrl-CS"/>
              </w:rPr>
              <w:t>, 263 и 252</w:t>
            </w:r>
          </w:p>
        </w:tc>
      </w:tr>
      <w:tr w:rsidR="00C42CDE" w:rsidRPr="00B8615A" w:rsidTr="00C42CDE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25. децембар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</w:t>
            </w:r>
          </w:p>
        </w:tc>
        <w:tc>
          <w:tcPr>
            <w:tcW w:w="2640" w:type="dxa"/>
          </w:tcPr>
          <w:p w:rsidR="00C42CDE" w:rsidRPr="00B8615A" w:rsidRDefault="009A31FF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</w:t>
            </w:r>
            <w:r w:rsidRPr="009A31FF">
              <w:rPr>
                <w:rFonts w:ascii="Times New Roman" w:hAnsi="Times New Roman" w:cs="Times New Roman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Pr="009A31F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h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</w:t>
            </w:r>
            <w:r w:rsidRPr="009A31FF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C42CDE">
              <w:rPr>
                <w:rFonts w:ascii="Times New Roman" w:hAnsi="Times New Roman" w:cs="Times New Roman"/>
                <w:lang w:val="sr-Cyrl-CS"/>
              </w:rPr>
              <w:t>14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42CDE">
              <w:rPr>
                <w:rFonts w:ascii="Times New Roman" w:hAnsi="Times New Roman" w:cs="Times New Roman"/>
                <w:lang w:val="sr-Cyrl-CS"/>
              </w:rPr>
              <w:t>-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42CDE">
              <w:rPr>
                <w:rFonts w:ascii="Times New Roman" w:hAnsi="Times New Roman" w:cs="Times New Roman"/>
                <w:lang w:val="sr-Cyrl-CS"/>
              </w:rPr>
              <w:t xml:space="preserve">16 </w:t>
            </w:r>
            <w:r w:rsidR="00C42CDE"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 w:rsidR="00C42CDE"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C42CDE" w:rsidRPr="00B8615A" w:rsidTr="00C42CDE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20. јануар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915" w:type="dxa"/>
          </w:tcPr>
          <w:p w:rsidR="00C42CDE" w:rsidRPr="00B8615A" w:rsidRDefault="00C42CDE" w:rsidP="00C42C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„Стари“</w:t>
            </w:r>
          </w:p>
        </w:tc>
        <w:tc>
          <w:tcPr>
            <w:tcW w:w="264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14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C42CDE" w:rsidRPr="00B8615A" w:rsidTr="00C42CDE">
        <w:trPr>
          <w:jc w:val="center"/>
        </w:trPr>
        <w:tc>
          <w:tcPr>
            <w:tcW w:w="2385" w:type="dxa"/>
          </w:tcPr>
          <w:p w:rsidR="00C42CDE" w:rsidRPr="00B8615A" w:rsidRDefault="00C42CDE" w:rsidP="00C42C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22. јануар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</w:t>
            </w:r>
          </w:p>
        </w:tc>
        <w:tc>
          <w:tcPr>
            <w:tcW w:w="2640" w:type="dxa"/>
          </w:tcPr>
          <w:p w:rsidR="00C42CDE" w:rsidRPr="00B8615A" w:rsidRDefault="009A31FF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A31FF">
              <w:rPr>
                <w:rFonts w:ascii="Times New Roman" w:hAnsi="Times New Roman" w:cs="Times New Roman"/>
                <w:lang w:val="sr-Cyrl-CS"/>
              </w:rPr>
              <w:t>13 - 15 h или 14 - 16 h, ФХА, 263 и 252</w:t>
            </w:r>
          </w:p>
        </w:tc>
      </w:tr>
    </w:tbl>
    <w:p w:rsidR="00462ED1" w:rsidRDefault="009A31FF">
      <w:pPr>
        <w:rPr>
          <w:lang w:val="sr-Cyrl-CS"/>
        </w:rPr>
      </w:pPr>
    </w:p>
    <w:p w:rsidR="00C42CDE" w:rsidRPr="00B8615A" w:rsidRDefault="00C42CDE" w:rsidP="00C42CDE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План наставних колоквијума из предмета 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>Физичка хемија плазме</w:t>
      </w: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у школској 2020/21 години</w:t>
      </w:r>
    </w:p>
    <w:tbl>
      <w:tblPr>
        <w:tblStyle w:val="TableGrid"/>
        <w:tblW w:w="0" w:type="auto"/>
        <w:jc w:val="center"/>
        <w:tblInd w:w="-470" w:type="dxa"/>
        <w:tblLook w:val="04A0" w:firstRow="1" w:lastRow="0" w:firstColumn="1" w:lastColumn="0" w:noHBand="0" w:noVBand="1"/>
      </w:tblPr>
      <w:tblGrid>
        <w:gridCol w:w="2385"/>
        <w:gridCol w:w="1915"/>
        <w:gridCol w:w="1915"/>
        <w:gridCol w:w="2640"/>
      </w:tblGrid>
      <w:tr w:rsidR="00C42CDE" w:rsidRPr="00B8615A" w:rsidTr="00293E94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Колоквијум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Студенти</w:t>
            </w:r>
          </w:p>
        </w:tc>
        <w:tc>
          <w:tcPr>
            <w:tcW w:w="264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и просторија</w:t>
            </w:r>
          </w:p>
        </w:tc>
      </w:tr>
      <w:tr w:rsidR="00C42CDE" w:rsidRPr="00B8615A" w:rsidTr="00293E94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18. децембар</w:t>
            </w:r>
          </w:p>
        </w:tc>
        <w:tc>
          <w:tcPr>
            <w:tcW w:w="1915" w:type="dxa"/>
          </w:tcPr>
          <w:p w:rsidR="00C42CDE" w:rsidRPr="00B8615A" w:rsidRDefault="00C42CDE" w:rsidP="00C42C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 и „Стари“</w:t>
            </w:r>
          </w:p>
        </w:tc>
        <w:tc>
          <w:tcPr>
            <w:tcW w:w="2640" w:type="dxa"/>
          </w:tcPr>
          <w:p w:rsidR="00C42CDE" w:rsidRPr="00B8615A" w:rsidRDefault="004658F6" w:rsidP="004658F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42CDE"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Cyrl-CS"/>
              </w:rPr>
              <w:t xml:space="preserve"> 15</w:t>
            </w:r>
            <w:r w:rsidR="00C42CD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42CDE"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 w:rsidR="00C42CDE"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C42CDE" w:rsidRPr="00B8615A" w:rsidTr="00293E94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15. јануар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 и „Стари“</w:t>
            </w:r>
          </w:p>
        </w:tc>
        <w:tc>
          <w:tcPr>
            <w:tcW w:w="2640" w:type="dxa"/>
          </w:tcPr>
          <w:p w:rsidR="00C42CDE" w:rsidRPr="00B8615A" w:rsidRDefault="009A31FF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A31FF">
              <w:rPr>
                <w:rFonts w:ascii="Times New Roman" w:hAnsi="Times New Roman" w:cs="Times New Roman"/>
                <w:lang w:val="sr-Cyrl-CS"/>
              </w:rPr>
              <w:t>13 - 15 h или 14 - 16 h, ФХА, 263 и 252</w:t>
            </w:r>
          </w:p>
        </w:tc>
      </w:tr>
    </w:tbl>
    <w:p w:rsidR="00C42CDE" w:rsidRPr="00B8615A" w:rsidRDefault="00C42CDE" w:rsidP="00C42CDE">
      <w:pPr>
        <w:rPr>
          <w:lang w:val="sr-Cyrl-CS"/>
        </w:rPr>
      </w:pPr>
    </w:p>
    <w:p w:rsidR="000040D1" w:rsidRPr="009A31FF" w:rsidRDefault="000040D1" w:rsidP="000040D1">
      <w:pPr>
        <w:pStyle w:val="NormalWeb"/>
        <w:jc w:val="both"/>
        <w:rPr>
          <w:lang w:val="sr-Cyrl-RS"/>
        </w:rPr>
      </w:pPr>
      <w:proofErr w:type="gramStart"/>
      <w:r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колоквијуме</w:t>
      </w:r>
      <w:proofErr w:type="spellEnd"/>
      <w:r>
        <w:t>.</w:t>
      </w:r>
      <w:proofErr w:type="gramEnd"/>
      <w:r w:rsidR="009A31FF">
        <w:rPr>
          <w:lang w:val="sr-Cyrl-RS"/>
        </w:rPr>
        <w:t xml:space="preserve"> Термини на којима је почетак колоквијума у 13 или 14 сати, почетак ће зависити од броја пријављених студената и заузетости просторија.</w:t>
      </w:r>
    </w:p>
    <w:p w:rsidR="000040D1" w:rsidRPr="00B92160" w:rsidRDefault="000040D1" w:rsidP="000040D1">
      <w:pPr>
        <w:pStyle w:val="NormalWeb"/>
        <w:jc w:val="both"/>
        <w:rPr>
          <w:lang w:val="sr-Cyrl-CS"/>
        </w:rPr>
      </w:pPr>
      <w:r>
        <w:rPr>
          <w:lang w:val="sr-Cyrl-CS"/>
        </w:rPr>
        <w:t>„Стари“ студенти су они који су одслушали предавања и завршили вежбе до школске 2019/20 године, а „нови“ студенти су они који слушају предавања и раде вежбе у школској 2020/21 години.</w:t>
      </w:r>
    </w:p>
    <w:p w:rsidR="000040D1" w:rsidRDefault="000040D1" w:rsidP="000040D1">
      <w:pPr>
        <w:pStyle w:val="NormalWeb"/>
        <w:jc w:val="both"/>
      </w:pPr>
      <w:proofErr w:type="spellStart"/>
      <w:proofErr w:type="gramStart"/>
      <w:r>
        <w:t>Због</w:t>
      </w:r>
      <w:proofErr w:type="spellEnd"/>
      <w:r>
        <w:t xml:space="preserve"> </w:t>
      </w:r>
      <w:proofErr w:type="spellStart"/>
      <w:r>
        <w:t>епидемиолошке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ограниченог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у </w:t>
      </w:r>
      <w:proofErr w:type="spellStart"/>
      <w:r>
        <w:t>једној</w:t>
      </w:r>
      <w:proofErr w:type="spellEnd"/>
      <w:r>
        <w:t xml:space="preserve"> </w:t>
      </w:r>
      <w:proofErr w:type="spellStart"/>
      <w:r>
        <w:t>просторији</w:t>
      </w:r>
      <w:proofErr w:type="spellEnd"/>
      <w:r>
        <w:t xml:space="preserve">,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предметном</w:t>
      </w:r>
      <w:proofErr w:type="spellEnd"/>
      <w:r>
        <w:t xml:space="preserve"> </w:t>
      </w:r>
      <w:proofErr w:type="spellStart"/>
      <w:r>
        <w:t>асистенту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Наставног</w:t>
      </w:r>
      <w:proofErr w:type="spellEnd"/>
      <w:r>
        <w:t xml:space="preserve"> </w:t>
      </w:r>
      <w:proofErr w:type="spellStart"/>
      <w:r>
        <w:t>колоквијума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термину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шаље</w:t>
      </w:r>
      <w:proofErr w:type="spellEnd"/>
      <w:r>
        <w:t xml:space="preserve"> </w:t>
      </w:r>
      <w:proofErr w:type="spellStart"/>
      <w:r>
        <w:rPr>
          <w:b/>
          <w:bCs/>
        </w:rPr>
        <w:t>најраније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, а </w:t>
      </w:r>
      <w:proofErr w:type="spellStart"/>
      <w:r>
        <w:rPr>
          <w:b/>
          <w:bCs/>
        </w:rPr>
        <w:t>најкасније</w:t>
      </w:r>
      <w:proofErr w:type="spellEnd"/>
      <w:r>
        <w:rPr>
          <w:b/>
          <w:bCs/>
        </w:rPr>
        <w:t xml:space="preserve"> 24 </w:t>
      </w:r>
      <w:proofErr w:type="spellStart"/>
      <w:r>
        <w:rPr>
          <w:b/>
          <w:bCs/>
        </w:rPr>
        <w:t>сата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изађе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колоквијум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(</w:t>
      </w:r>
      <w:proofErr w:type="spellStart"/>
      <w:r>
        <w:t>први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>).</w:t>
      </w:r>
      <w:proofErr w:type="gramEnd"/>
    </w:p>
    <w:p w:rsidR="000040D1" w:rsidRDefault="000040D1" w:rsidP="000040D1">
      <w:pPr>
        <w:pStyle w:val="NormalWeb"/>
        <w:jc w:val="both"/>
      </w:pP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пристиглих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r>
        <w:rPr>
          <w:lang w:val="sr-Cyrl-RS"/>
        </w:rPr>
        <w:t xml:space="preserve">најкасније </w:t>
      </w:r>
      <w:r>
        <w:t xml:space="preserve">20 </w:t>
      </w:r>
      <w:proofErr w:type="spellStart"/>
      <w:r>
        <w:t>сати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полажу</w:t>
      </w:r>
      <w:proofErr w:type="spellEnd"/>
      <w:r>
        <w:t xml:space="preserve"> </w:t>
      </w:r>
      <w:proofErr w:type="spellStart"/>
      <w:r>
        <w:t>колоквијум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просторијама</w:t>
      </w:r>
      <w:proofErr w:type="spellEnd"/>
      <w:r w:rsidR="009A31FF">
        <w:rPr>
          <w:lang w:val="sr-Cyrl-RS"/>
        </w:rPr>
        <w:t xml:space="preserve"> и тачно време почетка термина</w:t>
      </w:r>
      <w:bookmarkStart w:id="0" w:name="_GoBack"/>
      <w:bookmarkEnd w:id="0"/>
      <w:r>
        <w:t>.</w:t>
      </w:r>
      <w:proofErr w:type="gramEnd"/>
      <w:r>
        <w:t xml:space="preserve"> </w:t>
      </w:r>
      <w:proofErr w:type="spellStart"/>
      <w:proofErr w:type="gramStart"/>
      <w:r>
        <w:t>Сваки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просторије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rPr>
          <w:b/>
          <w:bCs/>
        </w:rPr>
        <w:t>најкасније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минута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почетка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термина</w:t>
      </w:r>
      <w:proofErr w:type="spellEnd"/>
      <w:r>
        <w:t>.</w:t>
      </w:r>
      <w:proofErr w:type="gramEnd"/>
    </w:p>
    <w:p w:rsidR="000040D1" w:rsidRDefault="000040D1" w:rsidP="000040D1">
      <w:pPr>
        <w:pStyle w:val="NormalWeb"/>
        <w:jc w:val="both"/>
      </w:pPr>
      <w:proofErr w:type="spellStart"/>
      <w:proofErr w:type="gramStart"/>
      <w:r>
        <w:rPr>
          <w:b/>
          <w:bCs/>
        </w:rPr>
        <w:t>Студенти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пријаве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време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неће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моћи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полажу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колоквијум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том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термину</w:t>
      </w:r>
      <w:proofErr w:type="spellEnd"/>
      <w:r>
        <w:rPr>
          <w:b/>
          <w:bCs/>
        </w:rPr>
        <w:t>.</w:t>
      </w:r>
      <w:proofErr w:type="gramEnd"/>
    </w:p>
    <w:p w:rsidR="000040D1" w:rsidRPr="0099169A" w:rsidRDefault="000040D1" w:rsidP="000040D1">
      <w:pPr>
        <w:pStyle w:val="NormalWeb"/>
        <w:jc w:val="both"/>
        <w:rPr>
          <w:lang w:val="sr-Cyrl-RS"/>
        </w:rPr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терминима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сигурно</w:t>
      </w:r>
      <w:proofErr w:type="spellEnd"/>
      <w:r>
        <w:t xml:space="preserve"> </w:t>
      </w:r>
      <w:proofErr w:type="spellStart"/>
      <w:r>
        <w:t>изаћи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и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, а у </w:t>
      </w:r>
      <w:proofErr w:type="spellStart"/>
      <w:r>
        <w:t>међувремену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предомисли</w:t>
      </w:r>
      <w:proofErr w:type="spellEnd"/>
      <w:r>
        <w:t xml:space="preserve">, </w:t>
      </w:r>
      <w:proofErr w:type="spellStart"/>
      <w:r>
        <w:t>треба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24 </w:t>
      </w:r>
      <w:proofErr w:type="spellStart"/>
      <w:r>
        <w:t>сата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>.</w:t>
      </w:r>
      <w:proofErr w:type="gramEnd"/>
      <w:r>
        <w:rPr>
          <w:lang w:val="sr-Cyrl-RS"/>
        </w:rPr>
        <w:t xml:space="preserve"> У противном, </w:t>
      </w:r>
      <w:r w:rsidRPr="000040D1">
        <w:rPr>
          <w:b/>
          <w:lang w:val="sr-Cyrl-RS"/>
        </w:rPr>
        <w:t>неће моћи да полаже колоквијум у наредном термину</w:t>
      </w:r>
      <w:r>
        <w:rPr>
          <w:lang w:val="sr-Cyrl-RS"/>
        </w:rPr>
        <w:t>.</w:t>
      </w:r>
    </w:p>
    <w:p w:rsidR="000040D1" w:rsidRDefault="000040D1" w:rsidP="000040D1">
      <w:pPr>
        <w:pStyle w:val="NormalWeb"/>
        <w:jc w:val="right"/>
      </w:pPr>
      <w:proofErr w:type="spellStart"/>
      <w:r>
        <w:t>Предметни</w:t>
      </w:r>
      <w:proofErr w:type="spellEnd"/>
      <w:r>
        <w:t xml:space="preserve"> </w:t>
      </w:r>
      <w:proofErr w:type="spellStart"/>
      <w:r>
        <w:t>асистент</w:t>
      </w:r>
      <w:proofErr w:type="spellEnd"/>
      <w:r>
        <w:t>:</w:t>
      </w:r>
    </w:p>
    <w:p w:rsidR="000040D1" w:rsidRDefault="000040D1" w:rsidP="000040D1">
      <w:pPr>
        <w:pStyle w:val="NormalWeb"/>
        <w:jc w:val="right"/>
      </w:pP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Ранковић</w:t>
      </w:r>
      <w:proofErr w:type="spellEnd"/>
    </w:p>
    <w:p w:rsidR="00C42CDE" w:rsidRPr="00B8615A" w:rsidRDefault="00C42CDE">
      <w:pPr>
        <w:rPr>
          <w:lang w:val="sr-Cyrl-CS"/>
        </w:rPr>
      </w:pPr>
    </w:p>
    <w:sectPr w:rsidR="00C42CDE" w:rsidRPr="00B8615A" w:rsidSect="000040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E9E"/>
    <w:multiLevelType w:val="hybridMultilevel"/>
    <w:tmpl w:val="348060AA"/>
    <w:lvl w:ilvl="0" w:tplc="32B222AA">
      <w:start w:val="1"/>
      <w:numFmt w:val="decimal"/>
      <w:pStyle w:val="listaref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A"/>
    <w:rsid w:val="000040D1"/>
    <w:rsid w:val="00080A4A"/>
    <w:rsid w:val="00403D25"/>
    <w:rsid w:val="004434B6"/>
    <w:rsid w:val="004658F6"/>
    <w:rsid w:val="00737210"/>
    <w:rsid w:val="0077740B"/>
    <w:rsid w:val="00793D40"/>
    <w:rsid w:val="008D24AF"/>
    <w:rsid w:val="009A31FF"/>
    <w:rsid w:val="00B82D12"/>
    <w:rsid w:val="00B8615A"/>
    <w:rsid w:val="00C42CDE"/>
    <w:rsid w:val="00D0687C"/>
    <w:rsid w:val="00D2338B"/>
    <w:rsid w:val="00E80319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0687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687C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D0687C"/>
    <w:pPr>
      <w:spacing w:after="240"/>
      <w:outlineLvl w:val="9"/>
    </w:pPr>
    <w:rPr>
      <w:rFonts w:ascii="Cambria" w:eastAsia="Times New Roman" w:hAnsi="Cambria" w:cs="Times New Roman"/>
      <w:caps/>
      <w:color w:val="365F91"/>
      <w:lang w:eastAsia="ja-JP"/>
    </w:rPr>
  </w:style>
  <w:style w:type="paragraph" w:customStyle="1" w:styleId="prviredDragan">
    <w:name w:val="prvi red Dragan"/>
    <w:basedOn w:val="Normal"/>
    <w:link w:val="prviredDraganChar"/>
    <w:qFormat/>
    <w:rsid w:val="00D0687C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viredDraganChar">
    <w:name w:val="prvi red Dragan Char"/>
    <w:link w:val="prviredDragan"/>
    <w:rsid w:val="00D0687C"/>
    <w:rPr>
      <w:rFonts w:ascii="Times New Roman" w:eastAsia="Calibri" w:hAnsi="Times New Roman" w:cs="Times New Roman"/>
      <w:sz w:val="24"/>
      <w:szCs w:val="24"/>
    </w:rPr>
  </w:style>
  <w:style w:type="paragraph" w:customStyle="1" w:styleId="tekstDragan">
    <w:name w:val="tekst Dragan"/>
    <w:basedOn w:val="Normal"/>
    <w:link w:val="tekstDraganChar"/>
    <w:qFormat/>
    <w:rsid w:val="00D0687C"/>
    <w:pPr>
      <w:tabs>
        <w:tab w:val="left" w:pos="0"/>
      </w:tabs>
      <w:spacing w:after="100" w:line="360" w:lineRule="auto"/>
      <w:jc w:val="center"/>
    </w:pPr>
    <w:rPr>
      <w:rFonts w:ascii="Times New Roman" w:hAnsi="Times New Roman" w:cs="Times New Roman"/>
    </w:rPr>
  </w:style>
  <w:style w:type="character" w:customStyle="1" w:styleId="tekstDraganChar">
    <w:name w:val="tekst Dragan Char"/>
    <w:link w:val="tekstDragan"/>
    <w:rsid w:val="00D0687C"/>
    <w:rPr>
      <w:rFonts w:ascii="Times New Roman" w:eastAsia="Calibri" w:hAnsi="Times New Roman" w:cs="Times New Roman"/>
    </w:rPr>
  </w:style>
  <w:style w:type="paragraph" w:customStyle="1" w:styleId="listaref">
    <w:name w:val="listaref"/>
    <w:basedOn w:val="Normal"/>
    <w:qFormat/>
    <w:rsid w:val="00D0687C"/>
    <w:pPr>
      <w:numPr>
        <w:numId w:val="1"/>
      </w:numPr>
      <w:tabs>
        <w:tab w:val="left" w:pos="45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a">
    <w:name w:val="једнацина Драган"/>
    <w:basedOn w:val="Normal"/>
    <w:link w:val="Char"/>
    <w:qFormat/>
    <w:rsid w:val="00D0687C"/>
    <w:pPr>
      <w:tabs>
        <w:tab w:val="left" w:pos="0"/>
        <w:tab w:val="right" w:pos="7938"/>
      </w:tabs>
      <w:spacing w:before="120" w:after="120" w:line="360" w:lineRule="auto"/>
      <w:ind w:left="1134"/>
    </w:pPr>
    <w:rPr>
      <w:rFonts w:ascii="Times New Roman" w:hAnsi="Times New Roman" w:cs="Times New Roman"/>
    </w:rPr>
  </w:style>
  <w:style w:type="character" w:customStyle="1" w:styleId="Char">
    <w:name w:val="једнацина Драган Char"/>
    <w:basedOn w:val="DefaultParagraphFont"/>
    <w:link w:val="a"/>
    <w:rsid w:val="00D0687C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B8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0687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687C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D0687C"/>
    <w:pPr>
      <w:spacing w:after="240"/>
      <w:outlineLvl w:val="9"/>
    </w:pPr>
    <w:rPr>
      <w:rFonts w:ascii="Cambria" w:eastAsia="Times New Roman" w:hAnsi="Cambria" w:cs="Times New Roman"/>
      <w:caps/>
      <w:color w:val="365F91"/>
      <w:lang w:eastAsia="ja-JP"/>
    </w:rPr>
  </w:style>
  <w:style w:type="paragraph" w:customStyle="1" w:styleId="prviredDragan">
    <w:name w:val="prvi red Dragan"/>
    <w:basedOn w:val="Normal"/>
    <w:link w:val="prviredDraganChar"/>
    <w:qFormat/>
    <w:rsid w:val="00D0687C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viredDraganChar">
    <w:name w:val="prvi red Dragan Char"/>
    <w:link w:val="prviredDragan"/>
    <w:rsid w:val="00D0687C"/>
    <w:rPr>
      <w:rFonts w:ascii="Times New Roman" w:eastAsia="Calibri" w:hAnsi="Times New Roman" w:cs="Times New Roman"/>
      <w:sz w:val="24"/>
      <w:szCs w:val="24"/>
    </w:rPr>
  </w:style>
  <w:style w:type="paragraph" w:customStyle="1" w:styleId="tekstDragan">
    <w:name w:val="tekst Dragan"/>
    <w:basedOn w:val="Normal"/>
    <w:link w:val="tekstDraganChar"/>
    <w:qFormat/>
    <w:rsid w:val="00D0687C"/>
    <w:pPr>
      <w:tabs>
        <w:tab w:val="left" w:pos="0"/>
      </w:tabs>
      <w:spacing w:after="100" w:line="360" w:lineRule="auto"/>
      <w:jc w:val="center"/>
    </w:pPr>
    <w:rPr>
      <w:rFonts w:ascii="Times New Roman" w:hAnsi="Times New Roman" w:cs="Times New Roman"/>
    </w:rPr>
  </w:style>
  <w:style w:type="character" w:customStyle="1" w:styleId="tekstDraganChar">
    <w:name w:val="tekst Dragan Char"/>
    <w:link w:val="tekstDragan"/>
    <w:rsid w:val="00D0687C"/>
    <w:rPr>
      <w:rFonts w:ascii="Times New Roman" w:eastAsia="Calibri" w:hAnsi="Times New Roman" w:cs="Times New Roman"/>
    </w:rPr>
  </w:style>
  <w:style w:type="paragraph" w:customStyle="1" w:styleId="listaref">
    <w:name w:val="listaref"/>
    <w:basedOn w:val="Normal"/>
    <w:qFormat/>
    <w:rsid w:val="00D0687C"/>
    <w:pPr>
      <w:numPr>
        <w:numId w:val="1"/>
      </w:numPr>
      <w:tabs>
        <w:tab w:val="left" w:pos="45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a">
    <w:name w:val="једнацина Драган"/>
    <w:basedOn w:val="Normal"/>
    <w:link w:val="Char"/>
    <w:qFormat/>
    <w:rsid w:val="00D0687C"/>
    <w:pPr>
      <w:tabs>
        <w:tab w:val="left" w:pos="0"/>
        <w:tab w:val="right" w:pos="7938"/>
      </w:tabs>
      <w:spacing w:before="120" w:after="120" w:line="360" w:lineRule="auto"/>
      <w:ind w:left="1134"/>
    </w:pPr>
    <w:rPr>
      <w:rFonts w:ascii="Times New Roman" w:hAnsi="Times New Roman" w:cs="Times New Roman"/>
    </w:rPr>
  </w:style>
  <w:style w:type="character" w:customStyle="1" w:styleId="Char">
    <w:name w:val="једнацина Драган Char"/>
    <w:basedOn w:val="DefaultParagraphFont"/>
    <w:link w:val="a"/>
    <w:rsid w:val="00D0687C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B8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Rankovic</dc:creator>
  <cp:lastModifiedBy>Korisnik</cp:lastModifiedBy>
  <cp:revision>2</cp:revision>
  <dcterms:created xsi:type="dcterms:W3CDTF">2020-12-09T18:38:00Z</dcterms:created>
  <dcterms:modified xsi:type="dcterms:W3CDTF">2020-12-09T18:38:00Z</dcterms:modified>
</cp:coreProperties>
</file>